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12905" w14:textId="3D1C1474"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59E7F4C1" wp14:editId="50DE95DB">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6F7468B0" w14:textId="77641A44"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E7F4C1"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6F7468B0" w14:textId="77641A44"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D71D8D">
        <w:rPr>
          <w:b/>
          <w:color w:val="007C31"/>
          <w:sz w:val="48"/>
          <w:szCs w:val="48"/>
        </w:rPr>
        <w:t>256</w:t>
      </w:r>
      <w:r w:rsidR="00C30802" w:rsidRPr="00C30802">
        <w:rPr>
          <w:b/>
          <w:color w:val="007C31"/>
          <w:sz w:val="48"/>
          <w:szCs w:val="48"/>
        </w:rPr>
        <w:t xml:space="preserve"> ‘</w:t>
      </w:r>
      <w:r w:rsidR="007F5541" w:rsidRPr="007F5541">
        <w:rPr>
          <w:b/>
          <w:color w:val="007C31"/>
          <w:sz w:val="48"/>
          <w:szCs w:val="48"/>
        </w:rPr>
        <w:t>SEC Alignment with DCC SMETS1 MHHS Capacity Requirements</w:t>
      </w:r>
      <w:r w:rsidR="00C30802" w:rsidRPr="00C30802">
        <w:rPr>
          <w:b/>
          <w:color w:val="007C31"/>
          <w:sz w:val="48"/>
          <w:szCs w:val="48"/>
        </w:rPr>
        <w:t>’</w:t>
      </w:r>
    </w:p>
    <w:p w14:paraId="66C00859" w14:textId="1F49A6FF"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2A247258" w14:textId="37E71936" w:rsidR="00C30802" w:rsidRDefault="00AF2270" w:rsidP="00C30802">
      <w:pPr>
        <w:pStyle w:val="Subtitle"/>
      </w:pPr>
      <w:r>
        <w:t>Responding to this consultation</w:t>
      </w:r>
    </w:p>
    <w:p w14:paraId="3D7C3BE3" w14:textId="5337C551" w:rsidR="00675414" w:rsidRDefault="00675414" w:rsidP="00675414">
      <w:r>
        <w:t xml:space="preserve">This is the Modification Report Consultation for </w:t>
      </w:r>
      <w:hyperlink r:id="rId11" w:history="1">
        <w:r w:rsidRPr="002854B8">
          <w:rPr>
            <w:rStyle w:val="Hyperlink"/>
          </w:rPr>
          <w:t>MP</w:t>
        </w:r>
        <w:r w:rsidR="007F5541" w:rsidRPr="002854B8">
          <w:rPr>
            <w:rStyle w:val="Hyperlink"/>
          </w:rPr>
          <w:t>256</w:t>
        </w:r>
        <w:r w:rsidRPr="002854B8">
          <w:rPr>
            <w:rStyle w:val="Hyperlink"/>
          </w:rPr>
          <w:t xml:space="preserve"> ‘</w:t>
        </w:r>
        <w:r w:rsidR="007F5541" w:rsidRPr="002854B8">
          <w:rPr>
            <w:rStyle w:val="Hyperlink"/>
          </w:rPr>
          <w:t>SEC Alignment with DCC SMETS1 MHHS Capacity Requirements</w:t>
        </w:r>
        <w:r w:rsidR="007F5541" w:rsidRPr="002854B8">
          <w:rPr>
            <w:rStyle w:val="Hyperlink"/>
          </w:rPr>
          <w:t>’</w:t>
        </w:r>
      </w:hyperlink>
      <w:r>
        <w:t>.</w:t>
      </w:r>
    </w:p>
    <w:p w14:paraId="089D11A7" w14:textId="74A1746F"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0CBADDDB" w14:textId="52627980"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2854B8">
        <w:t>256</w:t>
      </w:r>
      <w:r>
        <w:t xml:space="preserve"> </w:t>
      </w:r>
      <w:r w:rsidR="006A08A5">
        <w:t>Modification Report</w:t>
      </w:r>
      <w:r>
        <w:t xml:space="preserve"> Consultation response’.</w:t>
      </w:r>
    </w:p>
    <w:p w14:paraId="5AB90152" w14:textId="22BA91CE" w:rsidR="00C30802" w:rsidRDefault="00AF2270" w:rsidP="00AF2270">
      <w:r>
        <w:t xml:space="preserve">If you have any questions or you wish to respond verbally, please contact </w:t>
      </w:r>
      <w:r w:rsidR="002854B8">
        <w:t>Simon Grimwood</w:t>
      </w:r>
      <w:r>
        <w:t xml:space="preserve"> on 020 </w:t>
      </w:r>
      <w:r w:rsidR="009A2B0B">
        <w:t xml:space="preserve">3923 9758 </w:t>
      </w:r>
      <w:r>
        <w:t xml:space="preserve">or email </w:t>
      </w:r>
      <w:hyperlink r:id="rId13" w:history="1">
        <w:r w:rsidRPr="00711D1D">
          <w:rPr>
            <w:rStyle w:val="Hyperlink"/>
          </w:rPr>
          <w:t>sec.change@gemserv.com</w:t>
        </w:r>
      </w:hyperlink>
      <w:r>
        <w:t>.</w:t>
      </w:r>
    </w:p>
    <w:p w14:paraId="0710675A" w14:textId="32CDEB23" w:rsidR="00AF2270" w:rsidRDefault="00AF2270" w:rsidP="00AF2270">
      <w:pPr>
        <w:pStyle w:val="Subtitle"/>
      </w:pPr>
      <w:r>
        <w:t>Deadline for responses</w:t>
      </w:r>
    </w:p>
    <w:p w14:paraId="334D0E3E" w14:textId="03E6662A" w:rsidR="00AF2270" w:rsidRDefault="00AF2270" w:rsidP="00C30802">
      <w:r>
        <w:t xml:space="preserve">This consultation will close at </w:t>
      </w:r>
      <w:r w:rsidRPr="008D29ED">
        <w:rPr>
          <w:b/>
        </w:rPr>
        <w:t>17:00</w:t>
      </w:r>
      <w:r>
        <w:t xml:space="preserve"> on </w:t>
      </w:r>
      <w:r w:rsidR="00C85D07">
        <w:rPr>
          <w:b/>
        </w:rPr>
        <w:t>Monday 15 January 2024/</w:t>
      </w:r>
      <w:r>
        <w:t xml:space="preserve"> </w:t>
      </w:r>
    </w:p>
    <w:p w14:paraId="3233C4C4" w14:textId="601BBC8C" w:rsidR="00AF2270" w:rsidRDefault="00AF2270" w:rsidP="00C30802">
      <w:r>
        <w:t xml:space="preserve">The </w:t>
      </w:r>
      <w:r w:rsidR="006A08A5">
        <w:t>Change Board</w:t>
      </w:r>
      <w:r>
        <w:t xml:space="preserve"> may not be able to consider late responses.</w:t>
      </w:r>
    </w:p>
    <w:p w14:paraId="2E450A3F" w14:textId="77777777" w:rsidR="00C30802" w:rsidRDefault="00C30802" w:rsidP="00C30802"/>
    <w:p w14:paraId="13515C3F" w14:textId="2E00CB40" w:rsidR="00675414" w:rsidRDefault="00675414" w:rsidP="00C30802">
      <w:pPr>
        <w:pStyle w:val="Subtitle"/>
        <w:pageBreakBefore/>
      </w:pPr>
      <w:r>
        <w:lastRenderedPageBreak/>
        <w:t>Summary of the proposal</w:t>
      </w:r>
    </w:p>
    <w:p w14:paraId="6D6DD734" w14:textId="77777777" w:rsidR="00675414" w:rsidRDefault="00675414" w:rsidP="00675414">
      <w:pPr>
        <w:pStyle w:val="Heading2"/>
      </w:pPr>
      <w:r>
        <w:t>What is the issue?</w:t>
      </w:r>
    </w:p>
    <w:p w14:paraId="18709E7A" w14:textId="77777777" w:rsidR="00B16F31" w:rsidRDefault="00B16F31" w:rsidP="00B16F31">
      <w:r w:rsidRPr="00506C68">
        <w:t xml:space="preserve">The MHHS Capacity requirements were separated from the other MP162 MDR requirements by Ofgem and instead </w:t>
      </w:r>
      <w:r>
        <w:t xml:space="preserve">the </w:t>
      </w:r>
      <w:r w:rsidRPr="00506C68">
        <w:t xml:space="preserve">DCC </w:t>
      </w:r>
      <w:r>
        <w:t xml:space="preserve">were directed </w:t>
      </w:r>
      <w:r w:rsidRPr="00506C68">
        <w:t xml:space="preserve">to commence work on the capacity changes needed to deliver MHHS. </w:t>
      </w:r>
    </w:p>
    <w:p w14:paraId="337C7F52" w14:textId="77777777" w:rsidR="00B16F31" w:rsidRDefault="00B16F31" w:rsidP="00B16F31">
      <w:r w:rsidRPr="00506C68">
        <w:t>The SEC does not set out detailed requirements on how the DCC should effectively manage th</w:t>
      </w:r>
      <w:r>
        <w:t xml:space="preserve">e service where Service Request (SR) volumes exceed service capacity. To minimise the impact of additional SR volume of MHHS on SMETS1 Service Providers (S1SP), SMETS1 Dual Control Organisation (DCO) systems and SMETS1 Wide Area Network (WAN) Providers, and to maximise the efficient use of the DCC System, the DCC has proposed a data cache solution to be implemented at each of the S1SP’s solutions. </w:t>
      </w:r>
    </w:p>
    <w:p w14:paraId="4A2D2DD4" w14:textId="77777777" w:rsidR="00B16F31" w:rsidRDefault="00B16F31" w:rsidP="00B16F31">
      <w:r>
        <w:t>The DCC have outlined that processing responses efficiently, specifically that of a ‘SMETS1 Data Cache’, are a vital part of the DCC being able to support MHHS for SMETS1.</w:t>
      </w:r>
    </w:p>
    <w:p w14:paraId="4243EAF8" w14:textId="77777777" w:rsidR="00B16F31" w:rsidRPr="00782544" w:rsidRDefault="00B16F31" w:rsidP="00B16F31">
      <w:r>
        <w:t xml:space="preserve">To ensure that the DCC solution is transparent, and aligned with SEC Party expectation, the DCC wish to codify the requirements within </w:t>
      </w:r>
      <w:r w:rsidRPr="00506C68">
        <w:t>SEC A</w:t>
      </w:r>
      <w:r>
        <w:t>ppendix</w:t>
      </w:r>
      <w:r w:rsidRPr="00506C68">
        <w:t xml:space="preserve"> </w:t>
      </w:r>
      <w:r w:rsidRPr="006E41E5">
        <w:t>AM ‘</w:t>
      </w:r>
      <w:r w:rsidRPr="00A017FB">
        <w:t>SMETS1 Supporting Requirements</w:t>
      </w:r>
      <w:r w:rsidRPr="006E41E5">
        <w:t>’.</w:t>
      </w:r>
      <w:r>
        <w:t xml:space="preserve"> This will ensure clarity and transparency for all Parties.  </w:t>
      </w:r>
    </w:p>
    <w:p w14:paraId="6F2FACB6" w14:textId="77777777" w:rsidR="00675414" w:rsidRPr="00F43305" w:rsidRDefault="00675414" w:rsidP="00675414"/>
    <w:p w14:paraId="1301B1C3" w14:textId="77777777" w:rsidR="00675414" w:rsidRDefault="00675414" w:rsidP="00675414">
      <w:pPr>
        <w:pStyle w:val="Heading2"/>
      </w:pPr>
      <w:r>
        <w:t>What is the solution?</w:t>
      </w:r>
    </w:p>
    <w:p w14:paraId="434210AE" w14:textId="77777777" w:rsidR="005623FA" w:rsidRDefault="005623FA" w:rsidP="005623FA">
      <w:r w:rsidRPr="003929A8">
        <w:t>To minimise the impact of MHHS on S1SPs, SMETS1 WAN Providers</w:t>
      </w:r>
      <w:r>
        <w:t xml:space="preserve">, and </w:t>
      </w:r>
      <w:r w:rsidRPr="003929A8">
        <w:t>the DCO</w:t>
      </w:r>
      <w:r>
        <w:t xml:space="preserve">, the </w:t>
      </w:r>
      <w:r w:rsidRPr="003929A8">
        <w:t xml:space="preserve">DCC </w:t>
      </w:r>
      <w:r>
        <w:t>will implement</w:t>
      </w:r>
      <w:r w:rsidRPr="003929A8">
        <w:t xml:space="preserve"> a short-lived (up to 25 hours) secure </w:t>
      </w:r>
      <w:r>
        <w:t>data cache</w:t>
      </w:r>
      <w:r w:rsidRPr="003929A8">
        <w:t xml:space="preserve"> of the response data at the S1SP.</w:t>
      </w:r>
    </w:p>
    <w:p w14:paraId="5886C7EA" w14:textId="77777777" w:rsidR="005623FA" w:rsidRDefault="005623FA" w:rsidP="005623FA">
      <w:r>
        <w:t>This will only affect the following SRs:</w:t>
      </w:r>
    </w:p>
    <w:p w14:paraId="45B03AA4" w14:textId="77777777" w:rsidR="005623FA" w:rsidRDefault="005623FA" w:rsidP="005623FA">
      <w:pPr>
        <w:pStyle w:val="ListParagraph"/>
        <w:numPr>
          <w:ilvl w:val="0"/>
          <w:numId w:val="22"/>
        </w:numPr>
      </w:pPr>
      <w:r>
        <w:t>4.6.1 ‘Retrieve Import Daily Read Log’</w:t>
      </w:r>
    </w:p>
    <w:p w14:paraId="14C68F3B" w14:textId="77777777" w:rsidR="005623FA" w:rsidRDefault="005623FA" w:rsidP="005623FA">
      <w:pPr>
        <w:pStyle w:val="ListParagraph"/>
        <w:numPr>
          <w:ilvl w:val="0"/>
          <w:numId w:val="22"/>
        </w:numPr>
      </w:pPr>
      <w:r>
        <w:t>4.8.1 ‘Read Active Import Profile Data’</w:t>
      </w:r>
    </w:p>
    <w:p w14:paraId="3D9EDDD1" w14:textId="583F67A3" w:rsidR="005623FA" w:rsidRDefault="005623FA" w:rsidP="005623FA">
      <w:pPr>
        <w:pStyle w:val="ListParagraph"/>
        <w:numPr>
          <w:ilvl w:val="0"/>
          <w:numId w:val="22"/>
        </w:numPr>
      </w:pPr>
      <w:r>
        <w:t>4.8.3 ‘Read Export Profile Data’</w:t>
      </w:r>
    </w:p>
    <w:p w14:paraId="12B06B7A" w14:textId="77777777" w:rsidR="005623FA" w:rsidRDefault="005623FA" w:rsidP="005623FA">
      <w:r>
        <w:t>Once the S1SP retrieves the previous 24 hours (or any missing data in that period) data for these SRs from a specific SMETS1 Electricity Smart Metering Equipment (ESME), the S1SP will cache the data to generate a response for any subsequent Service Request from any Party until the data is deleted (with a frequency of 25 hours).</w:t>
      </w:r>
    </w:p>
    <w:p w14:paraId="1517E4EA" w14:textId="77777777" w:rsidR="005623FA" w:rsidRDefault="005623FA" w:rsidP="005623FA">
      <w:r>
        <w:t>This reuse of data will minimise traffic to SMETS1 Devices resulting in a lower impact on the SMETS1 WAN Providers, the DCO and S1SPs for additional volumes of the above-mentioned Service Requests.</w:t>
      </w:r>
    </w:p>
    <w:p w14:paraId="50B5A452" w14:textId="77777777" w:rsidR="005623FA" w:rsidRDefault="005623FA" w:rsidP="005623FA">
      <w:r>
        <w:t>The technical aspects of this solution are already in place, where the S1SP will cache the data for specific Service Requests. The Proposed Solution therefore is a text only change to include a description in the SEC of how the DCC will</w:t>
      </w:r>
      <w:r w:rsidRPr="00514390">
        <w:t xml:space="preserve"> process SMETS1 </w:t>
      </w:r>
      <w:r>
        <w:t>Service Responses</w:t>
      </w:r>
      <w:r w:rsidRPr="00514390">
        <w:t xml:space="preserve"> </w:t>
      </w:r>
      <w:r>
        <w:t>to minimise additional traffic associated with increased</w:t>
      </w:r>
      <w:r w:rsidRPr="00514390">
        <w:t xml:space="preserve"> capacity requirements</w:t>
      </w:r>
      <w:r>
        <w:t xml:space="preserve"> for MHHS</w:t>
      </w:r>
      <w:r w:rsidRPr="00514390">
        <w:t>.</w:t>
      </w:r>
      <w:r>
        <w:t xml:space="preserve"> It requires a change in SEC Appendix AM ‘</w:t>
      </w:r>
      <w:r w:rsidRPr="008D0C30">
        <w:t>SMETS1 Supporting Requirements’</w:t>
      </w:r>
      <w:r w:rsidRPr="00F94811">
        <w:rPr>
          <w:i/>
          <w:iCs/>
        </w:rPr>
        <w:t xml:space="preserve"> </w:t>
      </w:r>
      <w:r>
        <w:t>for Users to be informed of the activities that the DCC is performing when delivering the service.</w:t>
      </w:r>
    </w:p>
    <w:p w14:paraId="636DCA49" w14:textId="412D5A6D" w:rsidR="005623FA" w:rsidRDefault="005623FA" w:rsidP="005623FA">
      <w:r>
        <w:t xml:space="preserve">The proposed redlined changes to the SEC required to deliver </w:t>
      </w:r>
      <w:r w:rsidRPr="00B50408">
        <w:t>the</w:t>
      </w:r>
      <w:r>
        <w:t xml:space="preserve"> proposed Solution can be found in Annex A</w:t>
      </w:r>
      <w:r>
        <w:t xml:space="preserve"> of the modification report.</w:t>
      </w:r>
    </w:p>
    <w:p w14:paraId="7116FF29" w14:textId="77777777" w:rsidR="00675414" w:rsidRDefault="00675414" w:rsidP="00675414"/>
    <w:p w14:paraId="1A47AE2D" w14:textId="77777777" w:rsidR="00675414" w:rsidRDefault="00675414" w:rsidP="00675414">
      <w:pPr>
        <w:pStyle w:val="Heading2"/>
      </w:pPr>
      <w:r>
        <w:lastRenderedPageBreak/>
        <w:t>Will I be impacted?</w:t>
      </w:r>
    </w:p>
    <w:p w14:paraId="4AF1A593" w14:textId="13FC3D12" w:rsidR="00675414" w:rsidRDefault="00675414" w:rsidP="00675414">
      <w:r>
        <w:t>MP</w:t>
      </w:r>
      <w:r w:rsidR="005623FA">
        <w:t>256</w:t>
      </w:r>
      <w:r>
        <w:t xml:space="preserve"> is expected to impact the following SEC Parties:</w:t>
      </w:r>
    </w:p>
    <w:p w14:paraId="3369DF34" w14:textId="27D00748" w:rsidR="00675414" w:rsidRPr="001C190A" w:rsidRDefault="001C190A" w:rsidP="00675414">
      <w:pPr>
        <w:pStyle w:val="ListParagraph"/>
      </w:pPr>
      <w:r w:rsidRPr="001C190A">
        <w:t>DCC</w:t>
      </w:r>
    </w:p>
    <w:p w14:paraId="6F821BB5" w14:textId="5EC72FF7" w:rsidR="00675414" w:rsidRPr="00675414" w:rsidRDefault="00675414" w:rsidP="00675414">
      <w:r>
        <w:t>Full details of how this modification may impact you can be found in the Modification Report.</w:t>
      </w:r>
    </w:p>
    <w:p w14:paraId="50F2A351" w14:textId="45957FB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D9425FB" w14:textId="77777777" w:rsidTr="00FD220E">
        <w:trPr>
          <w:tblHeader/>
        </w:trPr>
        <w:tc>
          <w:tcPr>
            <w:tcW w:w="5000" w:type="pct"/>
            <w:gridSpan w:val="2"/>
            <w:shd w:val="clear" w:color="auto" w:fill="007C31"/>
          </w:tcPr>
          <w:p w14:paraId="08B61D71" w14:textId="2705FC4D" w:rsidR="00E25A4D" w:rsidRPr="00687160" w:rsidRDefault="00E25A4D" w:rsidP="00FD220E">
            <w:pPr>
              <w:pStyle w:val="Questiontitle"/>
              <w:rPr>
                <w:color w:val="007C31"/>
              </w:rPr>
            </w:pPr>
            <w:r>
              <w:t>Respondent details</w:t>
            </w:r>
          </w:p>
        </w:tc>
      </w:tr>
      <w:tr w:rsidR="00E25A4D" w14:paraId="6EB20DE8" w14:textId="77777777" w:rsidTr="00E25A4D">
        <w:tc>
          <w:tcPr>
            <w:tcW w:w="1400" w:type="pct"/>
          </w:tcPr>
          <w:p w14:paraId="5C495E3B" w14:textId="08C6402E" w:rsidR="00E25A4D" w:rsidRPr="00C30802" w:rsidRDefault="00E25A4D" w:rsidP="00FD220E">
            <w:pPr>
              <w:pStyle w:val="Questionbodytext"/>
              <w:rPr>
                <w:b/>
              </w:rPr>
            </w:pPr>
            <w:r>
              <w:rPr>
                <w:b/>
              </w:rPr>
              <w:t>Name</w:t>
            </w:r>
          </w:p>
        </w:tc>
        <w:sdt>
          <w:sdtPr>
            <w:id w:val="-754973557"/>
            <w:placeholder>
              <w:docPart w:val="1DAB12AD23534EB4BDD9C8533368A824"/>
            </w:placeholder>
            <w:temporary/>
            <w:showingPlcHdr/>
            <w15:appearance w15:val="hidden"/>
          </w:sdtPr>
          <w:sdtEndPr/>
          <w:sdtContent>
            <w:tc>
              <w:tcPr>
                <w:tcW w:w="3600" w:type="pct"/>
              </w:tcPr>
              <w:p w14:paraId="05B0E79C" w14:textId="5C5328DC"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2D0B7F29" w14:textId="77777777" w:rsidTr="00E25A4D">
        <w:tc>
          <w:tcPr>
            <w:tcW w:w="1400" w:type="pct"/>
          </w:tcPr>
          <w:p w14:paraId="3FCC6D00" w14:textId="3E9667FF" w:rsidR="00E25A4D" w:rsidRPr="00C30802" w:rsidRDefault="00E25A4D" w:rsidP="00FD220E">
            <w:pPr>
              <w:pStyle w:val="Questionbodytext"/>
              <w:rPr>
                <w:b/>
              </w:rPr>
            </w:pPr>
            <w:r>
              <w:rPr>
                <w:b/>
              </w:rPr>
              <w:t>Organisation</w:t>
            </w:r>
          </w:p>
        </w:tc>
        <w:sdt>
          <w:sdtPr>
            <w:id w:val="-1476146406"/>
            <w:placeholder>
              <w:docPart w:val="2A7C225256174701BC682DE2CFA27193"/>
            </w:placeholder>
            <w:temporary/>
            <w:showingPlcHdr/>
            <w15:appearance w15:val="hidden"/>
          </w:sdtPr>
          <w:sdtEndPr/>
          <w:sdtContent>
            <w:tc>
              <w:tcPr>
                <w:tcW w:w="3600" w:type="pct"/>
              </w:tcPr>
              <w:p w14:paraId="207E6C3F" w14:textId="1F51753B"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5F02283" w14:textId="77777777" w:rsidTr="00E25A4D">
        <w:tc>
          <w:tcPr>
            <w:tcW w:w="1400" w:type="pct"/>
          </w:tcPr>
          <w:p w14:paraId="2425437B" w14:textId="0D40D60B" w:rsidR="00E25A4D" w:rsidRDefault="00E25A4D" w:rsidP="00FD220E">
            <w:pPr>
              <w:pStyle w:val="Questionbodytext"/>
              <w:rPr>
                <w:b/>
              </w:rPr>
            </w:pPr>
            <w:r>
              <w:rPr>
                <w:b/>
              </w:rPr>
              <w:t>Phone number</w:t>
            </w:r>
          </w:p>
        </w:tc>
        <w:sdt>
          <w:sdtPr>
            <w:id w:val="612334753"/>
            <w:placeholder>
              <w:docPart w:val="2A11BD79AF6A4A63B35BAB77679A9357"/>
            </w:placeholder>
            <w:temporary/>
            <w:showingPlcHdr/>
            <w15:appearance w15:val="hidden"/>
          </w:sdtPr>
          <w:sdtEndPr/>
          <w:sdtContent>
            <w:tc>
              <w:tcPr>
                <w:tcW w:w="3600" w:type="pct"/>
              </w:tcPr>
              <w:p w14:paraId="449A7E68" w14:textId="3A51D5DB"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F772676" w14:textId="2D5E6A8F"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E51E776" w14:textId="77777777" w:rsidTr="00FD220E">
        <w:trPr>
          <w:tblHeader/>
        </w:trPr>
        <w:tc>
          <w:tcPr>
            <w:tcW w:w="5000" w:type="pct"/>
            <w:gridSpan w:val="2"/>
            <w:shd w:val="clear" w:color="auto" w:fill="007C31"/>
          </w:tcPr>
          <w:p w14:paraId="323C4C8F" w14:textId="6A7D716A" w:rsidR="00E25A4D" w:rsidRPr="00687160" w:rsidRDefault="00E25A4D" w:rsidP="00FD220E">
            <w:pPr>
              <w:pStyle w:val="Questiontitle"/>
              <w:rPr>
                <w:color w:val="007C31"/>
              </w:rPr>
            </w:pPr>
            <w:r>
              <w:t>Parties represented</w:t>
            </w:r>
          </w:p>
        </w:tc>
      </w:tr>
      <w:tr w:rsidR="00E25A4D" w14:paraId="30D5D87B" w14:textId="77777777" w:rsidTr="00FD220E">
        <w:tc>
          <w:tcPr>
            <w:tcW w:w="1400" w:type="pct"/>
          </w:tcPr>
          <w:p w14:paraId="372967B8" w14:textId="6AFE2C3D" w:rsidR="00E25A4D" w:rsidRPr="00C30802" w:rsidRDefault="00E25A4D" w:rsidP="00FD220E">
            <w:pPr>
              <w:pStyle w:val="Questionbodytext"/>
              <w:rPr>
                <w:b/>
              </w:rPr>
            </w:pPr>
            <w:r>
              <w:rPr>
                <w:b/>
              </w:rPr>
              <w:t>Party Category</w:t>
            </w:r>
          </w:p>
        </w:tc>
        <w:sdt>
          <w:sdtPr>
            <w:id w:val="-1655824397"/>
            <w:placeholder>
              <w:docPart w:val="882151D9261C4D008D8D912C67A9C9BC"/>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4A7CCD1E" w14:textId="0B62C228"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39D12E8B" w14:textId="77777777" w:rsidTr="00FD220E">
        <w:tc>
          <w:tcPr>
            <w:tcW w:w="1400" w:type="pct"/>
          </w:tcPr>
          <w:p w14:paraId="16DEC5B2" w14:textId="13050D16" w:rsidR="00E25A4D" w:rsidRPr="00C30802" w:rsidRDefault="00E25A4D" w:rsidP="00FD220E">
            <w:pPr>
              <w:pStyle w:val="Questionbodytext"/>
              <w:rPr>
                <w:b/>
              </w:rPr>
            </w:pPr>
            <w:r>
              <w:rPr>
                <w:b/>
              </w:rPr>
              <w:t>Parties represented</w:t>
            </w:r>
          </w:p>
        </w:tc>
        <w:sdt>
          <w:sdtPr>
            <w:id w:val="-1350016662"/>
            <w:placeholder>
              <w:docPart w:val="B6ACAC0C16804E99890FD565B8393E50"/>
            </w:placeholder>
            <w:temporary/>
            <w:showingPlcHdr/>
            <w15:appearance w15:val="hidden"/>
          </w:sdtPr>
          <w:sdtEndPr/>
          <w:sdtContent>
            <w:tc>
              <w:tcPr>
                <w:tcW w:w="3600" w:type="pct"/>
              </w:tcPr>
              <w:p w14:paraId="7B52FD6D" w14:textId="382E4C51"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64CF2065" w14:textId="5DD6A379"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0B53117" w14:textId="77777777" w:rsidTr="00FD220E">
        <w:trPr>
          <w:tblHeader/>
        </w:trPr>
        <w:tc>
          <w:tcPr>
            <w:tcW w:w="5000" w:type="pct"/>
            <w:gridSpan w:val="2"/>
            <w:shd w:val="clear" w:color="auto" w:fill="007C31"/>
          </w:tcPr>
          <w:p w14:paraId="67584753" w14:textId="7C224A7A" w:rsidR="00E25A4D" w:rsidRPr="00687160" w:rsidRDefault="00E25A4D" w:rsidP="00FD220E">
            <w:pPr>
              <w:pStyle w:val="Questiontitle"/>
              <w:rPr>
                <w:color w:val="007C31"/>
              </w:rPr>
            </w:pPr>
            <w:r>
              <w:t>Confidential information</w:t>
            </w:r>
          </w:p>
        </w:tc>
      </w:tr>
      <w:tr w:rsidR="00E25A4D" w14:paraId="7D28AB4C" w14:textId="77777777" w:rsidTr="00FD220E">
        <w:trPr>
          <w:tblHeader/>
        </w:trPr>
        <w:tc>
          <w:tcPr>
            <w:tcW w:w="5000" w:type="pct"/>
            <w:gridSpan w:val="2"/>
          </w:tcPr>
          <w:p w14:paraId="02291574" w14:textId="438F557F" w:rsidR="00E25A4D" w:rsidRPr="00285942" w:rsidRDefault="00E25A4D" w:rsidP="00FD220E">
            <w:pPr>
              <w:pStyle w:val="Questionheader"/>
              <w:jc w:val="left"/>
            </w:pPr>
            <w:r>
              <w:t>Does your response contain any confidential information?</w:t>
            </w:r>
          </w:p>
        </w:tc>
      </w:tr>
      <w:tr w:rsidR="00E25A4D" w14:paraId="144D665E" w14:textId="77777777" w:rsidTr="004B676D">
        <w:tc>
          <w:tcPr>
            <w:tcW w:w="1400" w:type="pct"/>
          </w:tcPr>
          <w:p w14:paraId="1C40909A" w14:textId="04F4E392" w:rsidR="00C41EC0" w:rsidRPr="00C30802" w:rsidRDefault="00C41EC0" w:rsidP="00FD220E">
            <w:pPr>
              <w:pStyle w:val="Questionbodytext"/>
              <w:rPr>
                <w:b/>
              </w:rPr>
            </w:pPr>
            <w:r>
              <w:rPr>
                <w:b/>
              </w:rPr>
              <w:t>Response</w:t>
            </w:r>
          </w:p>
        </w:tc>
        <w:sdt>
          <w:sdtPr>
            <w:id w:val="2026977850"/>
            <w:placeholder>
              <w:docPart w:val="142C890214E246479CA2998EA56A2130"/>
            </w:placeholder>
            <w:temporary/>
            <w:showingPlcHdr/>
            <w:comboBox>
              <w:listItem w:displayText="Yes" w:value="Yes"/>
              <w:listItem w:displayText="No" w:value="No"/>
            </w:comboBox>
          </w:sdtPr>
          <w:sdtEndPr/>
          <w:sdtContent>
            <w:tc>
              <w:tcPr>
                <w:tcW w:w="3600" w:type="pct"/>
              </w:tcPr>
              <w:p w14:paraId="73F83670"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1AE82CC9" w14:textId="77777777" w:rsidTr="00E25A4D">
        <w:tc>
          <w:tcPr>
            <w:tcW w:w="5000" w:type="pct"/>
            <w:gridSpan w:val="2"/>
          </w:tcPr>
          <w:p w14:paraId="36DA90DC" w14:textId="2B7B8BF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1FBFC4A8" w14:textId="2D56DB2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77F3EBD2" w14:textId="77777777" w:rsidR="004371AB" w:rsidRDefault="004371AB" w:rsidP="002F5392"/>
    <w:p w14:paraId="18014162" w14:textId="28CD2499"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1FD751D" w14:textId="77777777" w:rsidTr="00F827C9">
        <w:trPr>
          <w:tblHeader/>
        </w:trPr>
        <w:tc>
          <w:tcPr>
            <w:tcW w:w="5000" w:type="pct"/>
            <w:gridSpan w:val="2"/>
            <w:shd w:val="clear" w:color="auto" w:fill="007C31"/>
          </w:tcPr>
          <w:p w14:paraId="67744164" w14:textId="566A604F" w:rsidR="00EF290F" w:rsidRPr="00687160" w:rsidRDefault="006A08A5" w:rsidP="00F827C9">
            <w:pPr>
              <w:pStyle w:val="Questiontitle"/>
              <w:rPr>
                <w:color w:val="007C31"/>
              </w:rPr>
            </w:pPr>
            <w:r>
              <w:t>Question 1</w:t>
            </w:r>
          </w:p>
        </w:tc>
      </w:tr>
      <w:tr w:rsidR="00EF290F" w14:paraId="584B38B6" w14:textId="77777777" w:rsidTr="00F827C9">
        <w:trPr>
          <w:tblHeader/>
        </w:trPr>
        <w:tc>
          <w:tcPr>
            <w:tcW w:w="5000" w:type="pct"/>
            <w:gridSpan w:val="2"/>
          </w:tcPr>
          <w:p w14:paraId="2382C6EF" w14:textId="380B45E7" w:rsidR="00EF290F" w:rsidRDefault="00EF290F" w:rsidP="00F827C9">
            <w:pPr>
              <w:pStyle w:val="Questionheader"/>
              <w:jc w:val="left"/>
            </w:pPr>
            <w:r>
              <w:t>Do you believe that MP</w:t>
            </w:r>
            <w:r w:rsidRPr="00EF290F">
              <w:rPr>
                <w:highlight w:val="yellow"/>
              </w:rPr>
              <w:t>XXX</w:t>
            </w:r>
            <w:r>
              <w:t xml:space="preserve"> </w:t>
            </w:r>
            <w:r w:rsidR="006A08A5">
              <w:t>should be approved</w:t>
            </w:r>
            <w:r w:rsidR="00E336A1">
              <w:t xml:space="preserve"> or rejected</w:t>
            </w:r>
            <w:r>
              <w:t>?</w:t>
            </w:r>
          </w:p>
          <w:p w14:paraId="6B1679CA" w14:textId="57E002F6" w:rsidR="00EF290F" w:rsidRPr="00EF754E" w:rsidRDefault="00EF290F" w:rsidP="00F827C9">
            <w:pPr>
              <w:pStyle w:val="Questionheader"/>
              <w:jc w:val="left"/>
              <w:rPr>
                <w:i/>
              </w:rPr>
            </w:pPr>
            <w:r>
              <w:rPr>
                <w:i/>
              </w:rPr>
              <w:t>Please provide your rationale with reference to the General SEC Objectives.</w:t>
            </w:r>
          </w:p>
        </w:tc>
      </w:tr>
      <w:tr w:rsidR="00EF290F" w14:paraId="31258F3E" w14:textId="77777777" w:rsidTr="00F827C9">
        <w:tc>
          <w:tcPr>
            <w:tcW w:w="790" w:type="pct"/>
          </w:tcPr>
          <w:p w14:paraId="58CB818C" w14:textId="77777777" w:rsidR="00EF290F" w:rsidRPr="00C30802" w:rsidRDefault="00EF290F" w:rsidP="00EF290F">
            <w:pPr>
              <w:pStyle w:val="Questionbodytext"/>
              <w:keepNext/>
              <w:rPr>
                <w:b/>
              </w:rPr>
            </w:pPr>
            <w:r w:rsidRPr="00C30802">
              <w:rPr>
                <w:b/>
              </w:rPr>
              <w:t>Response</w:t>
            </w:r>
          </w:p>
        </w:tc>
        <w:sdt>
          <w:sdtPr>
            <w:id w:val="1607079759"/>
            <w:placeholder>
              <w:docPart w:val="2DB0B66D2FE545809F68D07065C60E8C"/>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1235B320"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6E7962D8" w14:textId="77777777" w:rsidTr="00F827C9">
        <w:tc>
          <w:tcPr>
            <w:tcW w:w="790" w:type="pct"/>
          </w:tcPr>
          <w:p w14:paraId="08F51558" w14:textId="77777777" w:rsidR="00EF290F" w:rsidRPr="00C30802" w:rsidRDefault="00EF290F" w:rsidP="00F827C9">
            <w:pPr>
              <w:pStyle w:val="Questionbodytext"/>
              <w:rPr>
                <w:b/>
              </w:rPr>
            </w:pPr>
            <w:r w:rsidRPr="00C30802">
              <w:rPr>
                <w:b/>
              </w:rPr>
              <w:t>Rationale</w:t>
            </w:r>
          </w:p>
        </w:tc>
        <w:sdt>
          <w:sdtPr>
            <w:id w:val="2103529675"/>
            <w:placeholder>
              <w:docPart w:val="D7269EA8A9934E368D71930318C1E804"/>
            </w:placeholder>
            <w:temporary/>
            <w:showingPlcHdr/>
            <w15:appearance w15:val="hidden"/>
          </w:sdtPr>
          <w:sdtEndPr/>
          <w:sdtContent>
            <w:tc>
              <w:tcPr>
                <w:tcW w:w="4210" w:type="pct"/>
              </w:tcPr>
              <w:p w14:paraId="3D407FF3"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28D76DDB"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45A4BD23" w14:textId="77777777" w:rsidTr="00F827C9">
        <w:trPr>
          <w:tblHeader/>
        </w:trPr>
        <w:tc>
          <w:tcPr>
            <w:tcW w:w="5000" w:type="pct"/>
            <w:gridSpan w:val="2"/>
            <w:shd w:val="clear" w:color="auto" w:fill="007C31"/>
          </w:tcPr>
          <w:p w14:paraId="3CD4AAAF" w14:textId="59CA458B" w:rsidR="00EF290F" w:rsidRPr="00687160" w:rsidRDefault="008C26CC" w:rsidP="00F827C9">
            <w:pPr>
              <w:pStyle w:val="Questiontitle"/>
              <w:rPr>
                <w:color w:val="007C31"/>
              </w:rPr>
            </w:pPr>
            <w:r>
              <w:t>Question X</w:t>
            </w:r>
          </w:p>
        </w:tc>
      </w:tr>
      <w:tr w:rsidR="00EF290F" w14:paraId="2AE8B4FA" w14:textId="77777777" w:rsidTr="00F827C9">
        <w:trPr>
          <w:tblHeader/>
        </w:trPr>
        <w:tc>
          <w:tcPr>
            <w:tcW w:w="5000" w:type="pct"/>
            <w:gridSpan w:val="2"/>
          </w:tcPr>
          <w:p w14:paraId="78B4E632" w14:textId="64CEE3E2" w:rsidR="00EF290F" w:rsidRDefault="00EF290F" w:rsidP="00F827C9">
            <w:pPr>
              <w:pStyle w:val="Questionheader"/>
              <w:jc w:val="left"/>
            </w:pPr>
            <w:r w:rsidRPr="00EF290F">
              <w:rPr>
                <w:color w:val="FF0000"/>
              </w:rPr>
              <w:t>[If multiple solutions]</w:t>
            </w:r>
            <w:r w:rsidRPr="00EF290F">
              <w:t xml:space="preserve"> If MP</w:t>
            </w:r>
            <w:r w:rsidRPr="00EF290F">
              <w:rPr>
                <w:highlight w:val="yellow"/>
              </w:rPr>
              <w:t>XXX</w:t>
            </w:r>
            <w:r w:rsidRPr="00EF290F">
              <w:t xml:space="preserve"> is approved, which solution do you believe should be implemented?</w:t>
            </w:r>
          </w:p>
          <w:p w14:paraId="70C75A86" w14:textId="1C24E033" w:rsidR="00EF290F" w:rsidRPr="00EF754E" w:rsidRDefault="00EF290F" w:rsidP="00F827C9">
            <w:pPr>
              <w:pStyle w:val="Questionheader"/>
              <w:jc w:val="left"/>
              <w:rPr>
                <w:i/>
              </w:rPr>
            </w:pPr>
            <w:r>
              <w:rPr>
                <w:i/>
              </w:rPr>
              <w:t>Please provide your rationale.</w:t>
            </w:r>
          </w:p>
        </w:tc>
      </w:tr>
      <w:tr w:rsidR="00EF290F" w14:paraId="7820CD8D" w14:textId="77777777" w:rsidTr="00F827C9">
        <w:tc>
          <w:tcPr>
            <w:tcW w:w="790" w:type="pct"/>
          </w:tcPr>
          <w:p w14:paraId="3C739CAF" w14:textId="77777777" w:rsidR="00EF290F" w:rsidRPr="00C30802" w:rsidRDefault="00EF290F" w:rsidP="00EF290F">
            <w:pPr>
              <w:pStyle w:val="Questionbodytext"/>
              <w:keepNext/>
              <w:rPr>
                <w:b/>
              </w:rPr>
            </w:pPr>
            <w:r w:rsidRPr="00C30802">
              <w:rPr>
                <w:b/>
              </w:rPr>
              <w:t>Response</w:t>
            </w:r>
          </w:p>
        </w:tc>
        <w:tc>
          <w:tcPr>
            <w:tcW w:w="4210" w:type="pct"/>
          </w:tcPr>
          <w:p w14:paraId="3A4EB274" w14:textId="137F15D0" w:rsidR="00EF290F" w:rsidRDefault="00EF290F" w:rsidP="00EF290F">
            <w:pPr>
              <w:pStyle w:val="Questionbodytext"/>
              <w:keepNext/>
            </w:pPr>
            <w:r w:rsidRPr="00EF290F">
              <w:rPr>
                <w:color w:val="FF0000"/>
              </w:rPr>
              <w:t xml:space="preserve">Edit list as applicable </w:t>
            </w:r>
            <w:sdt>
              <w:sdtPr>
                <w:id w:val="1874034150"/>
                <w:placeholder>
                  <w:docPart w:val="2927E54BD2254EC797709BC4A88286DB"/>
                </w:placeholder>
                <w:temporary/>
                <w:showingPlcHdr/>
                <w:comboBox>
                  <w:listItem w:displayText="Proposed Solution" w:value="Proposed Solution"/>
                  <w:listItem w:displayText="Alternative Solution" w:value="Alternative Solution"/>
                </w:comboBox>
              </w:sdtPr>
              <w:sdtEndPr/>
              <w:sdtContent>
                <w:r w:rsidRPr="004F77A6">
                  <w:rPr>
                    <w:rStyle w:val="PlaceholderText"/>
                  </w:rPr>
                  <w:t>C</w:t>
                </w:r>
                <w:r>
                  <w:rPr>
                    <w:rStyle w:val="PlaceholderText"/>
                  </w:rPr>
                  <w:t>lick and select your response</w:t>
                </w:r>
              </w:sdtContent>
            </w:sdt>
          </w:p>
        </w:tc>
      </w:tr>
      <w:tr w:rsidR="00EF290F" w14:paraId="0130AF68" w14:textId="77777777" w:rsidTr="00F827C9">
        <w:tc>
          <w:tcPr>
            <w:tcW w:w="790" w:type="pct"/>
          </w:tcPr>
          <w:p w14:paraId="1D7A8A05" w14:textId="77777777" w:rsidR="00EF290F" w:rsidRPr="00C30802" w:rsidRDefault="00EF290F" w:rsidP="00F827C9">
            <w:pPr>
              <w:pStyle w:val="Questionbodytext"/>
              <w:rPr>
                <w:b/>
              </w:rPr>
            </w:pPr>
            <w:r w:rsidRPr="00C30802">
              <w:rPr>
                <w:b/>
              </w:rPr>
              <w:t>Rationale</w:t>
            </w:r>
          </w:p>
        </w:tc>
        <w:sdt>
          <w:sdtPr>
            <w:id w:val="1101840967"/>
            <w:placeholder>
              <w:docPart w:val="45AE6FBA868E4797AF0D0B20FE85F16B"/>
            </w:placeholder>
            <w:temporary/>
            <w:showingPlcHdr/>
            <w15:appearance w15:val="hidden"/>
          </w:sdtPr>
          <w:sdtEndPr/>
          <w:sdtContent>
            <w:tc>
              <w:tcPr>
                <w:tcW w:w="4210" w:type="pct"/>
              </w:tcPr>
              <w:p w14:paraId="010D9599"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5CB4A64A"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4FAC9D42" w14:textId="77777777" w:rsidTr="00F827C9">
        <w:trPr>
          <w:tblHeader/>
        </w:trPr>
        <w:tc>
          <w:tcPr>
            <w:tcW w:w="5000" w:type="pct"/>
            <w:gridSpan w:val="2"/>
            <w:shd w:val="clear" w:color="auto" w:fill="007C31"/>
          </w:tcPr>
          <w:p w14:paraId="3D71BEAC" w14:textId="77777777" w:rsidR="00EF290F" w:rsidRPr="00687160" w:rsidRDefault="00EF290F" w:rsidP="00F827C9">
            <w:pPr>
              <w:pStyle w:val="Questiontitle"/>
              <w:rPr>
                <w:color w:val="007C31"/>
              </w:rPr>
            </w:pPr>
            <w:r>
              <w:t>Question X</w:t>
            </w:r>
          </w:p>
        </w:tc>
      </w:tr>
      <w:tr w:rsidR="00EF290F" w14:paraId="31D46AB0" w14:textId="77777777" w:rsidTr="00F827C9">
        <w:trPr>
          <w:tblHeader/>
        </w:trPr>
        <w:tc>
          <w:tcPr>
            <w:tcW w:w="5000" w:type="pct"/>
            <w:gridSpan w:val="2"/>
          </w:tcPr>
          <w:p w14:paraId="72D35E45" w14:textId="20309A28" w:rsidR="00EF290F" w:rsidRPr="006A08A5" w:rsidRDefault="008C26CC" w:rsidP="00F827C9">
            <w:pPr>
              <w:pStyle w:val="Questionheader"/>
              <w:jc w:val="left"/>
            </w:pPr>
            <w:r>
              <w:t>Please provide any further comments you may have.</w:t>
            </w:r>
          </w:p>
        </w:tc>
      </w:tr>
      <w:tr w:rsidR="00EF290F" w14:paraId="4C807096" w14:textId="77777777" w:rsidTr="00F827C9">
        <w:tc>
          <w:tcPr>
            <w:tcW w:w="790" w:type="pct"/>
          </w:tcPr>
          <w:p w14:paraId="27D103B9" w14:textId="7487D22B" w:rsidR="00EF290F" w:rsidRPr="00C30802" w:rsidRDefault="008C26CC" w:rsidP="00F827C9">
            <w:pPr>
              <w:pStyle w:val="Questionbodytext"/>
              <w:rPr>
                <w:b/>
              </w:rPr>
            </w:pPr>
            <w:r>
              <w:rPr>
                <w:b/>
              </w:rPr>
              <w:t>Comments</w:t>
            </w:r>
          </w:p>
        </w:tc>
        <w:sdt>
          <w:sdtPr>
            <w:id w:val="-2041964367"/>
            <w:placeholder>
              <w:docPart w:val="5C5A32671ECD4595BD1890562D6B8B29"/>
            </w:placeholder>
            <w:temporary/>
            <w:showingPlcHdr/>
            <w15:appearance w15:val="hidden"/>
          </w:sdtPr>
          <w:sdtEndPr/>
          <w:sdtContent>
            <w:tc>
              <w:tcPr>
                <w:tcW w:w="4210" w:type="pct"/>
              </w:tcPr>
              <w:p w14:paraId="1888A075"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00C67B19" w14:textId="6754117D"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1FD8B27A" wp14:editId="5743B71A">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6564708"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6EFE4DB" w14:textId="77777777" w:rsidR="000A6FAF" w:rsidRDefault="000A6FAF" w:rsidP="003149DD">
                            <w:pPr>
                              <w:rPr>
                                <w:b/>
                                <w:color w:val="FFFFFF"/>
                                <w:sz w:val="24"/>
                                <w:szCs w:val="40"/>
                              </w:rPr>
                            </w:pPr>
                          </w:p>
                          <w:p w14:paraId="6C2B956D" w14:textId="77777777" w:rsidR="000A6FAF" w:rsidRPr="00C9366D" w:rsidRDefault="000A6FAF" w:rsidP="003149DD">
                            <w:pPr>
                              <w:rPr>
                                <w:color w:val="FFFFFF"/>
                                <w:sz w:val="24"/>
                                <w:szCs w:val="40"/>
                              </w:rPr>
                            </w:pPr>
                            <w:r w:rsidRPr="00C9366D">
                              <w:rPr>
                                <w:color w:val="FFFFFF"/>
                                <w:sz w:val="24"/>
                                <w:szCs w:val="40"/>
                              </w:rPr>
                              <w:t>8 Fenchurch Place, London, EC3M 4AJ</w:t>
                            </w:r>
                          </w:p>
                          <w:p w14:paraId="5F1057C7" w14:textId="77777777" w:rsidR="000A6FAF" w:rsidRPr="00C9366D" w:rsidRDefault="000A6FAF" w:rsidP="003149DD">
                            <w:pPr>
                              <w:rPr>
                                <w:color w:val="FFFFFF"/>
                                <w:sz w:val="24"/>
                                <w:szCs w:val="40"/>
                              </w:rPr>
                            </w:pPr>
                            <w:r w:rsidRPr="00C9366D">
                              <w:rPr>
                                <w:color w:val="FFFFFF"/>
                                <w:sz w:val="24"/>
                                <w:szCs w:val="40"/>
                              </w:rPr>
                              <w:t>020 7090 7755</w:t>
                            </w:r>
                          </w:p>
                          <w:p w14:paraId="11045DC3"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D8B27A"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46564708"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6EFE4DB" w14:textId="77777777" w:rsidR="000A6FAF" w:rsidRDefault="000A6FAF" w:rsidP="003149DD">
                      <w:pPr>
                        <w:rPr>
                          <w:b/>
                          <w:color w:val="FFFFFF"/>
                          <w:sz w:val="24"/>
                          <w:szCs w:val="40"/>
                        </w:rPr>
                      </w:pPr>
                    </w:p>
                    <w:p w14:paraId="6C2B956D" w14:textId="77777777" w:rsidR="000A6FAF" w:rsidRPr="00C9366D" w:rsidRDefault="000A6FAF" w:rsidP="003149DD">
                      <w:pPr>
                        <w:rPr>
                          <w:color w:val="FFFFFF"/>
                          <w:sz w:val="24"/>
                          <w:szCs w:val="40"/>
                        </w:rPr>
                      </w:pPr>
                      <w:r w:rsidRPr="00C9366D">
                        <w:rPr>
                          <w:color w:val="FFFFFF"/>
                          <w:sz w:val="24"/>
                          <w:szCs w:val="40"/>
                        </w:rPr>
                        <w:t>8 Fenchurch Place, London, EC3M 4AJ</w:t>
                      </w:r>
                    </w:p>
                    <w:p w14:paraId="5F1057C7" w14:textId="77777777" w:rsidR="000A6FAF" w:rsidRPr="00C9366D" w:rsidRDefault="000A6FAF" w:rsidP="003149DD">
                      <w:pPr>
                        <w:rPr>
                          <w:color w:val="FFFFFF"/>
                          <w:sz w:val="24"/>
                          <w:szCs w:val="40"/>
                        </w:rPr>
                      </w:pPr>
                      <w:r w:rsidRPr="00C9366D">
                        <w:rPr>
                          <w:color w:val="FFFFFF"/>
                          <w:sz w:val="24"/>
                          <w:szCs w:val="40"/>
                        </w:rPr>
                        <w:t>020 7090 7755</w:t>
                      </w:r>
                    </w:p>
                    <w:p w14:paraId="11045DC3"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07436" w14:textId="77777777" w:rsidR="00E32F0D" w:rsidRDefault="00E32F0D" w:rsidP="004F458B">
      <w:pPr>
        <w:spacing w:after="0" w:line="240" w:lineRule="auto"/>
      </w:pPr>
      <w:r>
        <w:separator/>
      </w:r>
    </w:p>
  </w:endnote>
  <w:endnote w:type="continuationSeparator" w:id="0">
    <w:p w14:paraId="1DD061A9" w14:textId="77777777" w:rsidR="00E32F0D" w:rsidRDefault="00E32F0D"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66ECFCA" w14:textId="77777777" w:rsidTr="002F353F">
      <w:tc>
        <w:tcPr>
          <w:tcW w:w="3040" w:type="dxa"/>
        </w:tcPr>
        <w:p w14:paraId="07EBF80D"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0297AF38" w14:textId="5E5F5D12"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0B82668A" wp14:editId="24A47E4C">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0299611"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EC30BDC" w14:textId="77777777" w:rsidTr="005D2C21">
      <w:trPr>
        <w:trHeight w:val="827"/>
      </w:trPr>
      <w:tc>
        <w:tcPr>
          <w:tcW w:w="3040" w:type="dxa"/>
        </w:tcPr>
        <w:p w14:paraId="496751D5" w14:textId="225BD36D"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C85D07">
            <w:rPr>
              <w:rFonts w:cs="Arial"/>
              <w:color w:val="595959" w:themeColor="text1" w:themeTint="A6"/>
              <w:sz w:val="16"/>
              <w:szCs w:val="16"/>
            </w:rPr>
            <w:t>256</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1BBB355E"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77FB1A95" w14:textId="1092A458"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7737B23F" w14:textId="77777777" w:rsidR="000A6FAF" w:rsidRDefault="000A6FAF" w:rsidP="00633F6B">
          <w:pPr>
            <w:pStyle w:val="Footer"/>
            <w:jc w:val="right"/>
            <w:rPr>
              <w:rFonts w:cs="Arial"/>
              <w:color w:val="595959" w:themeColor="text1" w:themeTint="A6"/>
              <w:sz w:val="16"/>
              <w:szCs w:val="16"/>
            </w:rPr>
          </w:pPr>
        </w:p>
        <w:p w14:paraId="2EBE1F49" w14:textId="50CDB3D1"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2BAAD6AF"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62B1A" w14:textId="77777777" w:rsidR="00E32F0D" w:rsidRDefault="00E32F0D" w:rsidP="004F458B">
      <w:pPr>
        <w:spacing w:after="0" w:line="240" w:lineRule="auto"/>
      </w:pPr>
      <w:r>
        <w:separator/>
      </w:r>
    </w:p>
  </w:footnote>
  <w:footnote w:type="continuationSeparator" w:id="0">
    <w:p w14:paraId="6F5C2C96" w14:textId="77777777" w:rsidR="00E32F0D" w:rsidRDefault="00E32F0D"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65A04" w14:textId="77777777" w:rsidR="000A6FAF" w:rsidRDefault="000A6FAF" w:rsidP="003E558E">
    <w:pPr>
      <w:pStyle w:val="Header"/>
      <w:jc w:val="right"/>
    </w:pPr>
    <w:r w:rsidRPr="003E558E">
      <w:rPr>
        <w:noProof/>
        <w:lang w:eastAsia="en-GB"/>
      </w:rPr>
      <w:drawing>
        <wp:inline distT="0" distB="0" distL="0" distR="0" wp14:anchorId="5CE1676D" wp14:editId="4E49A90C">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512831"/>
    <w:multiLevelType w:val="hybridMultilevel"/>
    <w:tmpl w:val="1A42D14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7"/>
  </w:num>
  <w:num w:numId="4" w16cid:durableId="1985770862">
    <w:abstractNumId w:val="10"/>
  </w:num>
  <w:num w:numId="5" w16cid:durableId="1947226538">
    <w:abstractNumId w:val="19"/>
  </w:num>
  <w:num w:numId="6" w16cid:durableId="1569221259">
    <w:abstractNumId w:val="11"/>
  </w:num>
  <w:num w:numId="7" w16cid:durableId="222494903">
    <w:abstractNumId w:val="15"/>
  </w:num>
  <w:num w:numId="8" w16cid:durableId="70736418">
    <w:abstractNumId w:val="18"/>
  </w:num>
  <w:num w:numId="9" w16cid:durableId="935361380">
    <w:abstractNumId w:val="16"/>
  </w:num>
  <w:num w:numId="10" w16cid:durableId="16353283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 w:numId="22" w16cid:durableId="15139522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A08"/>
    <w:rsid w:val="000034AD"/>
    <w:rsid w:val="00003C56"/>
    <w:rsid w:val="000105C8"/>
    <w:rsid w:val="00020BA4"/>
    <w:rsid w:val="00030216"/>
    <w:rsid w:val="00031404"/>
    <w:rsid w:val="000343C9"/>
    <w:rsid w:val="000418DB"/>
    <w:rsid w:val="0004306A"/>
    <w:rsid w:val="00045C00"/>
    <w:rsid w:val="000476BA"/>
    <w:rsid w:val="000514B2"/>
    <w:rsid w:val="000530F4"/>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0A"/>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4B8"/>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3FA"/>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541"/>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A2B0B"/>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6F31"/>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85D07"/>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1D8D"/>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0D4E1"/>
  <w15:docId w15:val="{BE4E246C-2248-4104-8229-A23890BF0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sec-alignment-with-dcc-smets1-mhhs-capacity-require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A7C225256174701BC682DE2CFA27193"/>
        <w:category>
          <w:name w:val="General"/>
          <w:gallery w:val="placeholder"/>
        </w:category>
        <w:types>
          <w:type w:val="bbPlcHdr"/>
        </w:types>
        <w:behaviors>
          <w:behavior w:val="content"/>
        </w:behaviors>
        <w:guid w:val="{5A5C2BC2-01A1-4EF1-BFB8-877BBB4332F1}"/>
      </w:docPartPr>
      <w:docPartBody>
        <w:p w:rsidR="00AD0E5B" w:rsidRDefault="009F7F33" w:rsidP="009F7F33">
          <w:pPr>
            <w:pStyle w:val="2A7C225256174701BC682DE2CFA271939"/>
          </w:pPr>
          <w:r w:rsidRPr="004F77A6">
            <w:rPr>
              <w:rStyle w:val="PlaceholderText"/>
            </w:rPr>
            <w:t xml:space="preserve">Click </w:t>
          </w:r>
          <w:r>
            <w:rPr>
              <w:rStyle w:val="PlaceholderText"/>
            </w:rPr>
            <w:t>and insert the name of the organisation you are responding for</w:t>
          </w:r>
        </w:p>
      </w:docPartBody>
    </w:docPart>
    <w:docPart>
      <w:docPartPr>
        <w:name w:val="1DAB12AD23534EB4BDD9C8533368A824"/>
        <w:category>
          <w:name w:val="General"/>
          <w:gallery w:val="placeholder"/>
        </w:category>
        <w:types>
          <w:type w:val="bbPlcHdr"/>
        </w:types>
        <w:behaviors>
          <w:behavior w:val="content"/>
        </w:behaviors>
        <w:guid w:val="{EC4CFD77-F044-4EF5-B71E-76398C3E1CEB}"/>
      </w:docPartPr>
      <w:docPartBody>
        <w:p w:rsidR="00AD0E5B" w:rsidRDefault="009F7F33" w:rsidP="009F7F33">
          <w:pPr>
            <w:pStyle w:val="1DAB12AD23534EB4BDD9C8533368A8249"/>
          </w:pPr>
          <w:r w:rsidRPr="004F77A6">
            <w:rPr>
              <w:rStyle w:val="PlaceholderText"/>
            </w:rPr>
            <w:t xml:space="preserve">Click </w:t>
          </w:r>
          <w:r>
            <w:rPr>
              <w:rStyle w:val="PlaceholderText"/>
            </w:rPr>
            <w:t>and insert your name</w:t>
          </w:r>
        </w:p>
      </w:docPartBody>
    </w:docPart>
    <w:docPart>
      <w:docPartPr>
        <w:name w:val="2A11BD79AF6A4A63B35BAB77679A9357"/>
        <w:category>
          <w:name w:val="General"/>
          <w:gallery w:val="placeholder"/>
        </w:category>
        <w:types>
          <w:type w:val="bbPlcHdr"/>
        </w:types>
        <w:behaviors>
          <w:behavior w:val="content"/>
        </w:behaviors>
        <w:guid w:val="{001D71CD-DC9E-41A6-90E2-5689CA25C9F1}"/>
      </w:docPartPr>
      <w:docPartBody>
        <w:p w:rsidR="00AD0E5B" w:rsidRDefault="009F7F33" w:rsidP="009F7F33">
          <w:pPr>
            <w:pStyle w:val="2A11BD79AF6A4A63B35BAB77679A93579"/>
          </w:pPr>
          <w:r w:rsidRPr="004F77A6">
            <w:rPr>
              <w:rStyle w:val="PlaceholderText"/>
            </w:rPr>
            <w:t xml:space="preserve">Click </w:t>
          </w:r>
          <w:r>
            <w:rPr>
              <w:rStyle w:val="PlaceholderText"/>
            </w:rPr>
            <w:t>and insert a phone number we can call you on with any queries</w:t>
          </w:r>
        </w:p>
      </w:docPartBody>
    </w:docPart>
    <w:docPart>
      <w:docPartPr>
        <w:name w:val="B6ACAC0C16804E99890FD565B8393E50"/>
        <w:category>
          <w:name w:val="General"/>
          <w:gallery w:val="placeholder"/>
        </w:category>
        <w:types>
          <w:type w:val="bbPlcHdr"/>
        </w:types>
        <w:behaviors>
          <w:behavior w:val="content"/>
        </w:behaviors>
        <w:guid w:val="{DEC6E362-6E52-4541-A078-420323BE7821}"/>
      </w:docPartPr>
      <w:docPartBody>
        <w:p w:rsidR="00AD0E5B" w:rsidRDefault="009F7F33" w:rsidP="009F7F33">
          <w:pPr>
            <w:pStyle w:val="B6ACAC0C16804E99890FD565B8393E508"/>
          </w:pPr>
          <w:r w:rsidRPr="004F77A6">
            <w:rPr>
              <w:rStyle w:val="PlaceholderText"/>
            </w:rPr>
            <w:t xml:space="preserve">Click </w:t>
          </w:r>
          <w:r>
            <w:rPr>
              <w:rStyle w:val="PlaceholderText"/>
            </w:rPr>
            <w:t>and insert the name(s) of any SEC Parties you are responding for</w:t>
          </w:r>
        </w:p>
      </w:docPartBody>
    </w:docPart>
    <w:docPart>
      <w:docPartPr>
        <w:name w:val="882151D9261C4D008D8D912C67A9C9BC"/>
        <w:category>
          <w:name w:val="General"/>
          <w:gallery w:val="placeholder"/>
        </w:category>
        <w:types>
          <w:type w:val="bbPlcHdr"/>
        </w:types>
        <w:behaviors>
          <w:behavior w:val="content"/>
        </w:behaviors>
        <w:guid w:val="{6407B257-2AA6-4F87-814D-D3D2D47D0B55}"/>
      </w:docPartPr>
      <w:docPartBody>
        <w:p w:rsidR="00AD0E5B" w:rsidRDefault="009F7F33" w:rsidP="009F7F33">
          <w:pPr>
            <w:pStyle w:val="882151D9261C4D008D8D912C67A9C9BC7"/>
          </w:pPr>
          <w:r w:rsidRPr="004F77A6">
            <w:rPr>
              <w:rStyle w:val="PlaceholderText"/>
            </w:rPr>
            <w:t>C</w:t>
          </w:r>
          <w:r>
            <w:rPr>
              <w:rStyle w:val="PlaceholderText"/>
            </w:rPr>
            <w:t>lick and select your Party Category</w:t>
          </w:r>
        </w:p>
      </w:docPartBody>
    </w:docPart>
    <w:docPart>
      <w:docPartPr>
        <w:name w:val="142C890214E246479CA2998EA56A2130"/>
        <w:category>
          <w:name w:val="General"/>
          <w:gallery w:val="placeholder"/>
        </w:category>
        <w:types>
          <w:type w:val="bbPlcHdr"/>
        </w:types>
        <w:behaviors>
          <w:behavior w:val="content"/>
        </w:behaviors>
        <w:guid w:val="{045A3E12-6774-4A16-92D1-67A81A09908D}"/>
      </w:docPartPr>
      <w:docPartBody>
        <w:p w:rsidR="00AD0E5B" w:rsidRDefault="009F7F33" w:rsidP="009F7F33">
          <w:pPr>
            <w:pStyle w:val="142C890214E246479CA2998EA56A21306"/>
          </w:pPr>
          <w:r w:rsidRPr="004F77A6">
            <w:rPr>
              <w:rStyle w:val="PlaceholderText"/>
            </w:rPr>
            <w:t>C</w:t>
          </w:r>
          <w:r>
            <w:rPr>
              <w:rStyle w:val="PlaceholderText"/>
            </w:rPr>
            <w:t>lick and select your response</w:t>
          </w:r>
        </w:p>
      </w:docPartBody>
    </w:docPart>
    <w:docPart>
      <w:docPartPr>
        <w:name w:val="2DB0B66D2FE545809F68D07065C60E8C"/>
        <w:category>
          <w:name w:val="General"/>
          <w:gallery w:val="placeholder"/>
        </w:category>
        <w:types>
          <w:type w:val="bbPlcHdr"/>
        </w:types>
        <w:behaviors>
          <w:behavior w:val="content"/>
        </w:behaviors>
        <w:guid w:val="{990B6A29-6CA4-467F-B44E-9D8444864D4A}"/>
      </w:docPartPr>
      <w:docPartBody>
        <w:p w:rsidR="009F7F33" w:rsidRDefault="009F7F33" w:rsidP="009F7F33">
          <w:pPr>
            <w:pStyle w:val="2DB0B66D2FE545809F68D07065C60E8C4"/>
          </w:pPr>
          <w:r w:rsidRPr="004F77A6">
            <w:rPr>
              <w:rStyle w:val="PlaceholderText"/>
            </w:rPr>
            <w:t>C</w:t>
          </w:r>
          <w:r>
            <w:rPr>
              <w:rStyle w:val="PlaceholderText"/>
            </w:rPr>
            <w:t>lick and select your response</w:t>
          </w:r>
        </w:p>
      </w:docPartBody>
    </w:docPart>
    <w:docPart>
      <w:docPartPr>
        <w:name w:val="D7269EA8A9934E368D71930318C1E804"/>
        <w:category>
          <w:name w:val="General"/>
          <w:gallery w:val="placeholder"/>
        </w:category>
        <w:types>
          <w:type w:val="bbPlcHdr"/>
        </w:types>
        <w:behaviors>
          <w:behavior w:val="content"/>
        </w:behaviors>
        <w:guid w:val="{CD71E0C3-5A58-4C5B-9E39-62C957D1CEA6}"/>
      </w:docPartPr>
      <w:docPartBody>
        <w:p w:rsidR="009F7F33" w:rsidRDefault="009F7F33" w:rsidP="009F7F33">
          <w:pPr>
            <w:pStyle w:val="D7269EA8A9934E368D71930318C1E8044"/>
          </w:pPr>
          <w:r w:rsidRPr="004F77A6">
            <w:rPr>
              <w:rStyle w:val="PlaceholderText"/>
            </w:rPr>
            <w:t xml:space="preserve">Click </w:t>
          </w:r>
          <w:r>
            <w:rPr>
              <w:rStyle w:val="PlaceholderText"/>
            </w:rPr>
            <w:t>and insert the rationale for your response</w:t>
          </w:r>
        </w:p>
      </w:docPartBody>
    </w:docPart>
    <w:docPart>
      <w:docPartPr>
        <w:name w:val="2927E54BD2254EC797709BC4A88286DB"/>
        <w:category>
          <w:name w:val="General"/>
          <w:gallery w:val="placeholder"/>
        </w:category>
        <w:types>
          <w:type w:val="bbPlcHdr"/>
        </w:types>
        <w:behaviors>
          <w:behavior w:val="content"/>
        </w:behaviors>
        <w:guid w:val="{31FFD3F8-84F8-4B27-BF3E-3E46949AF9C6}"/>
      </w:docPartPr>
      <w:docPartBody>
        <w:p w:rsidR="009F7F33" w:rsidRDefault="009F7F33" w:rsidP="009F7F33">
          <w:pPr>
            <w:pStyle w:val="2927E54BD2254EC797709BC4A88286DB4"/>
          </w:pPr>
          <w:r w:rsidRPr="004F77A6">
            <w:rPr>
              <w:rStyle w:val="PlaceholderText"/>
            </w:rPr>
            <w:t>C</w:t>
          </w:r>
          <w:r>
            <w:rPr>
              <w:rStyle w:val="PlaceholderText"/>
            </w:rPr>
            <w:t>lick and select your response</w:t>
          </w:r>
        </w:p>
      </w:docPartBody>
    </w:docPart>
    <w:docPart>
      <w:docPartPr>
        <w:name w:val="45AE6FBA868E4797AF0D0B20FE85F16B"/>
        <w:category>
          <w:name w:val="General"/>
          <w:gallery w:val="placeholder"/>
        </w:category>
        <w:types>
          <w:type w:val="bbPlcHdr"/>
        </w:types>
        <w:behaviors>
          <w:behavior w:val="content"/>
        </w:behaviors>
        <w:guid w:val="{3332DFA3-B480-431B-8BBB-A0A8F399D23B}"/>
      </w:docPartPr>
      <w:docPartBody>
        <w:p w:rsidR="009F7F33" w:rsidRDefault="009F7F33" w:rsidP="009F7F33">
          <w:pPr>
            <w:pStyle w:val="45AE6FBA868E4797AF0D0B20FE85F16B4"/>
          </w:pPr>
          <w:r w:rsidRPr="004F77A6">
            <w:rPr>
              <w:rStyle w:val="PlaceholderText"/>
            </w:rPr>
            <w:t xml:space="preserve">Click </w:t>
          </w:r>
          <w:r>
            <w:rPr>
              <w:rStyle w:val="PlaceholderText"/>
            </w:rPr>
            <w:t>and insert the rationale for your response</w:t>
          </w:r>
        </w:p>
      </w:docPartBody>
    </w:docPart>
    <w:docPart>
      <w:docPartPr>
        <w:name w:val="5C5A32671ECD4595BD1890562D6B8B29"/>
        <w:category>
          <w:name w:val="General"/>
          <w:gallery w:val="placeholder"/>
        </w:category>
        <w:types>
          <w:type w:val="bbPlcHdr"/>
        </w:types>
        <w:behaviors>
          <w:behavior w:val="content"/>
        </w:behaviors>
        <w:guid w:val="{79CE61D4-EE16-437F-85A2-0EE18B6FCF5B}"/>
      </w:docPartPr>
      <w:docPartBody>
        <w:p w:rsidR="009F7F33" w:rsidRDefault="009F7F33" w:rsidP="009F7F33">
          <w:pPr>
            <w:pStyle w:val="5C5A32671ECD4595BD1890562D6B8B294"/>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C65"/>
    <w:rsid w:val="002B2214"/>
    <w:rsid w:val="004209FA"/>
    <w:rsid w:val="00664882"/>
    <w:rsid w:val="009F7F33"/>
    <w:rsid w:val="00AD0E5B"/>
    <w:rsid w:val="00BC4C65"/>
    <w:rsid w:val="00E968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7F33"/>
    <w:rPr>
      <w:color w:val="808080"/>
    </w:rPr>
  </w:style>
  <w:style w:type="paragraph" w:customStyle="1" w:styleId="1DAB12AD23534EB4BDD9C8533368A8249">
    <w:name w:val="1DAB12AD23534EB4BDD9C8533368A8249"/>
    <w:rsid w:val="009F7F33"/>
    <w:pPr>
      <w:spacing w:before="40" w:after="80" w:line="288" w:lineRule="auto"/>
    </w:pPr>
    <w:rPr>
      <w:rFonts w:ascii="Arial" w:eastAsiaTheme="minorHAnsi" w:hAnsi="Arial"/>
      <w:color w:val="404040" w:themeColor="text1" w:themeTint="BF"/>
      <w:sz w:val="20"/>
      <w:lang w:eastAsia="en-US"/>
    </w:rPr>
  </w:style>
  <w:style w:type="paragraph" w:customStyle="1" w:styleId="2A7C225256174701BC682DE2CFA271939">
    <w:name w:val="2A7C225256174701BC682DE2CFA271939"/>
    <w:rsid w:val="009F7F33"/>
    <w:pPr>
      <w:spacing w:before="40" w:after="80" w:line="288" w:lineRule="auto"/>
    </w:pPr>
    <w:rPr>
      <w:rFonts w:ascii="Arial" w:eastAsiaTheme="minorHAnsi" w:hAnsi="Arial"/>
      <w:color w:val="404040" w:themeColor="text1" w:themeTint="BF"/>
      <w:sz w:val="20"/>
      <w:lang w:eastAsia="en-US"/>
    </w:rPr>
  </w:style>
  <w:style w:type="paragraph" w:customStyle="1" w:styleId="2A11BD79AF6A4A63B35BAB77679A93579">
    <w:name w:val="2A11BD79AF6A4A63B35BAB77679A93579"/>
    <w:rsid w:val="009F7F33"/>
    <w:pPr>
      <w:spacing w:before="40" w:after="80" w:line="288" w:lineRule="auto"/>
    </w:pPr>
    <w:rPr>
      <w:rFonts w:ascii="Arial" w:eastAsiaTheme="minorHAnsi" w:hAnsi="Arial"/>
      <w:color w:val="404040" w:themeColor="text1" w:themeTint="BF"/>
      <w:sz w:val="20"/>
      <w:lang w:eastAsia="en-US"/>
    </w:rPr>
  </w:style>
  <w:style w:type="paragraph" w:customStyle="1" w:styleId="882151D9261C4D008D8D912C67A9C9BC7">
    <w:name w:val="882151D9261C4D008D8D912C67A9C9BC7"/>
    <w:rsid w:val="009F7F33"/>
    <w:pPr>
      <w:spacing w:before="40" w:after="80" w:line="288" w:lineRule="auto"/>
    </w:pPr>
    <w:rPr>
      <w:rFonts w:ascii="Arial" w:eastAsiaTheme="minorHAnsi" w:hAnsi="Arial"/>
      <w:color w:val="404040" w:themeColor="text1" w:themeTint="BF"/>
      <w:sz w:val="20"/>
      <w:lang w:eastAsia="en-US"/>
    </w:rPr>
  </w:style>
  <w:style w:type="paragraph" w:customStyle="1" w:styleId="B6ACAC0C16804E99890FD565B8393E508">
    <w:name w:val="B6ACAC0C16804E99890FD565B8393E508"/>
    <w:rsid w:val="009F7F33"/>
    <w:pPr>
      <w:spacing w:before="40" w:after="80" w:line="288" w:lineRule="auto"/>
    </w:pPr>
    <w:rPr>
      <w:rFonts w:ascii="Arial" w:eastAsiaTheme="minorHAnsi" w:hAnsi="Arial"/>
      <w:color w:val="404040" w:themeColor="text1" w:themeTint="BF"/>
      <w:sz w:val="20"/>
      <w:lang w:eastAsia="en-US"/>
    </w:rPr>
  </w:style>
  <w:style w:type="paragraph" w:customStyle="1" w:styleId="142C890214E246479CA2998EA56A21306">
    <w:name w:val="142C890214E246479CA2998EA56A21306"/>
    <w:rsid w:val="009F7F33"/>
    <w:pPr>
      <w:spacing w:before="40" w:after="80" w:line="288" w:lineRule="auto"/>
    </w:pPr>
    <w:rPr>
      <w:rFonts w:ascii="Arial" w:eastAsiaTheme="minorHAnsi" w:hAnsi="Arial"/>
      <w:color w:val="404040" w:themeColor="text1" w:themeTint="BF"/>
      <w:sz w:val="20"/>
      <w:lang w:eastAsia="en-US"/>
    </w:rPr>
  </w:style>
  <w:style w:type="paragraph" w:customStyle="1" w:styleId="2DB0B66D2FE545809F68D07065C60E8C4">
    <w:name w:val="2DB0B66D2FE545809F68D07065C60E8C4"/>
    <w:rsid w:val="009F7F33"/>
    <w:pPr>
      <w:spacing w:before="40" w:after="80" w:line="288" w:lineRule="auto"/>
    </w:pPr>
    <w:rPr>
      <w:rFonts w:ascii="Arial" w:eastAsiaTheme="minorHAnsi" w:hAnsi="Arial"/>
      <w:color w:val="404040" w:themeColor="text1" w:themeTint="BF"/>
      <w:sz w:val="20"/>
      <w:lang w:eastAsia="en-US"/>
    </w:rPr>
  </w:style>
  <w:style w:type="paragraph" w:customStyle="1" w:styleId="D7269EA8A9934E368D71930318C1E8044">
    <w:name w:val="D7269EA8A9934E368D71930318C1E8044"/>
    <w:rsid w:val="009F7F33"/>
    <w:pPr>
      <w:spacing w:before="40" w:after="80" w:line="288" w:lineRule="auto"/>
    </w:pPr>
    <w:rPr>
      <w:rFonts w:ascii="Arial" w:eastAsiaTheme="minorHAnsi" w:hAnsi="Arial"/>
      <w:color w:val="404040" w:themeColor="text1" w:themeTint="BF"/>
      <w:sz w:val="20"/>
      <w:lang w:eastAsia="en-US"/>
    </w:rPr>
  </w:style>
  <w:style w:type="paragraph" w:customStyle="1" w:styleId="2927E54BD2254EC797709BC4A88286DB4">
    <w:name w:val="2927E54BD2254EC797709BC4A88286DB4"/>
    <w:rsid w:val="009F7F33"/>
    <w:pPr>
      <w:spacing w:before="40" w:after="80" w:line="288" w:lineRule="auto"/>
    </w:pPr>
    <w:rPr>
      <w:rFonts w:ascii="Arial" w:eastAsiaTheme="minorHAnsi" w:hAnsi="Arial"/>
      <w:color w:val="404040" w:themeColor="text1" w:themeTint="BF"/>
      <w:sz w:val="20"/>
      <w:lang w:eastAsia="en-US"/>
    </w:rPr>
  </w:style>
  <w:style w:type="paragraph" w:customStyle="1" w:styleId="45AE6FBA868E4797AF0D0B20FE85F16B4">
    <w:name w:val="45AE6FBA868E4797AF0D0B20FE85F16B4"/>
    <w:rsid w:val="009F7F33"/>
    <w:pPr>
      <w:spacing w:before="40" w:after="80" w:line="288" w:lineRule="auto"/>
    </w:pPr>
    <w:rPr>
      <w:rFonts w:ascii="Arial" w:eastAsiaTheme="minorHAnsi" w:hAnsi="Arial"/>
      <w:color w:val="404040" w:themeColor="text1" w:themeTint="BF"/>
      <w:sz w:val="20"/>
      <w:lang w:eastAsia="en-US"/>
    </w:rPr>
  </w:style>
  <w:style w:type="paragraph" w:customStyle="1" w:styleId="5C5A32671ECD4595BD1890562D6B8B294">
    <w:name w:val="5C5A32671ECD4595BD1890562D6B8B294"/>
    <w:rsid w:val="009F7F33"/>
    <w:pPr>
      <w:spacing w:before="40" w:after="80" w:line="288" w:lineRule="auto"/>
    </w:pPr>
    <w:rPr>
      <w:rFonts w:ascii="Arial" w:eastAsiaTheme="minorHAnsi" w:hAnsi="Arial"/>
      <w:color w:val="404040" w:themeColor="text1" w:themeTint="BF"/>
      <w:sz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7" ma:contentTypeDescription="Create a new document." ma:contentTypeScope="" ma:versionID="0fa9a9803b1794d9070716865afe1643">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968d3424f0858a92880a0b5f2bb0494"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CD5FF4-6ECE-4BE9-9131-145A00927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3.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4.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Grimwood</dc:creator>
  <cp:keywords/>
  <dc:description/>
  <cp:lastModifiedBy>Simon Grimwood</cp:lastModifiedBy>
  <cp:revision>10</cp:revision>
  <cp:lastPrinted>2018-06-08T10:24:00Z</cp:lastPrinted>
  <dcterms:created xsi:type="dcterms:W3CDTF">2023-12-19T08:18:00Z</dcterms:created>
  <dcterms:modified xsi:type="dcterms:W3CDTF">2023-12-19T08:23:00Z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